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7B" w:rsidRPr="0078187B" w:rsidRDefault="0078187B" w:rsidP="0078187B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81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187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ПРОЕКТ</w:t>
      </w:r>
    </w:p>
    <w:p w:rsidR="0078187B" w:rsidRPr="0078187B" w:rsidRDefault="0078187B" w:rsidP="0078187B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78187B" w:rsidRPr="0078187B" w:rsidRDefault="0078187B" w:rsidP="0078187B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ИРКУТСКАЯ АБЛАСТЬ</w:t>
      </w:r>
    </w:p>
    <w:p w:rsidR="0078187B" w:rsidRPr="0078187B" w:rsidRDefault="0078187B" w:rsidP="0078187B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ТУЛУНСКИЙ МУНИЦИПАЛЬНЫЙ РАЙОН</w:t>
      </w:r>
    </w:p>
    <w:p w:rsidR="0078187B" w:rsidRPr="0078187B" w:rsidRDefault="0078187B" w:rsidP="0078187B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ПИСАРЕВСКОЕ СЕЛЬСКОЕ ПОСЕЛЕНИЕ</w:t>
      </w:r>
    </w:p>
    <w:p w:rsidR="0078187B" w:rsidRPr="0078187B" w:rsidRDefault="0078187B" w:rsidP="0078187B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ДУМА</w:t>
      </w:r>
      <w:bookmarkStart w:id="0" w:name="_GoBack"/>
    </w:p>
    <w:p w:rsidR="0078187B" w:rsidRPr="0078187B" w:rsidRDefault="0078187B" w:rsidP="0078187B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b/>
          <w:bCs/>
          <w:spacing w:val="-3"/>
          <w:sz w:val="24"/>
          <w:szCs w:val="24"/>
          <w:lang w:eastAsia="ru-RU"/>
        </w:rPr>
        <w:t>РЕШЕНИЕ</w:t>
      </w:r>
    </w:p>
    <w:bookmarkEnd w:id="0"/>
    <w:p w:rsidR="0078187B" w:rsidRPr="0078187B" w:rsidRDefault="0078187B" w:rsidP="007818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187B" w:rsidRPr="0078187B" w:rsidRDefault="0078187B" w:rsidP="0078187B">
      <w:pPr>
        <w:shd w:val="clear" w:color="auto" w:fill="FFFFFF"/>
        <w:spacing w:after="0" w:line="240" w:lineRule="auto"/>
        <w:ind w:left="1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и дополнений</w:t>
      </w: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Устав Писаревского</w:t>
      </w:r>
      <w:r w:rsidRPr="007818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8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</w:t>
      </w: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</w:t>
      </w:r>
    </w:p>
    <w:p w:rsidR="0078187B" w:rsidRPr="0078187B" w:rsidRDefault="0078187B" w:rsidP="0078187B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187B" w:rsidRPr="0078187B" w:rsidRDefault="0078187B" w:rsidP="0078187B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В   целях   приведения Устава Писаревского </w:t>
      </w:r>
      <w:r w:rsidRPr="0078187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муниципального </w:t>
      </w: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областным законодательством, руководствуясь ст. 17, 33, 48 </w:t>
      </w:r>
      <w:r w:rsidRPr="0078187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Устава </w:t>
      </w:r>
      <w:r w:rsidRPr="0078187B">
        <w:rPr>
          <w:rFonts w:ascii="Arial" w:eastAsia="Times New Roman" w:hAnsi="Arial" w:cs="Arial"/>
          <w:sz w:val="24"/>
          <w:szCs w:val="24"/>
          <w:lang w:eastAsia="ru-RU"/>
        </w:rPr>
        <w:t>Писаревского муниципального образования, Дума Писаревского сельского поселения</w:t>
      </w:r>
    </w:p>
    <w:p w:rsidR="0078187B" w:rsidRPr="0078187B" w:rsidRDefault="0078187B" w:rsidP="0078187B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both"/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РЕШИЛА:</w:t>
      </w:r>
    </w:p>
    <w:p w:rsidR="0078187B" w:rsidRPr="0078187B" w:rsidRDefault="0078187B" w:rsidP="0078187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87B" w:rsidRPr="0078187B" w:rsidRDefault="0078187B" w:rsidP="0078187B">
      <w:pPr>
        <w:shd w:val="clear" w:color="auto" w:fill="FFFFFF"/>
        <w:spacing w:after="0" w:line="240" w:lineRule="auto"/>
        <w:ind w:firstLine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1.  Внести в Устав Писаревского муниципального образования следующие изменения и дополнения:</w:t>
      </w:r>
    </w:p>
    <w:p w:rsidR="0078187B" w:rsidRPr="0078187B" w:rsidRDefault="0078187B" w:rsidP="0078187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В статье 6:</w:t>
      </w:r>
    </w:p>
    <w:p w:rsidR="0078187B" w:rsidRPr="0078187B" w:rsidRDefault="0078187B" w:rsidP="0078187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пункт 23 части 1 исключить.</w:t>
      </w:r>
    </w:p>
    <w:p w:rsidR="0078187B" w:rsidRPr="0078187B" w:rsidRDefault="0078187B" w:rsidP="0078187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часть 1 дополнить пунктом 36 следующего содержания:</w:t>
      </w:r>
    </w:p>
    <w:p w:rsidR="0078187B" w:rsidRPr="0078187B" w:rsidRDefault="0078187B" w:rsidP="007818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       «36) участие в соответствии с Федеральным </w:t>
      </w:r>
      <w:hyperlink r:id="rId5" w:history="1">
        <w:r w:rsidRPr="0078187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от 24 июля 2007 года № 221-ФЗ «О государственном кадастре недвижимости» в выполнении комплексных кадастровых работ».».</w:t>
      </w:r>
    </w:p>
    <w:p w:rsidR="0078187B" w:rsidRPr="0078187B" w:rsidRDefault="0078187B" w:rsidP="0078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1.2. Часть 1 статьи 7 дополнить пунктом 15 следующего содержания: </w:t>
      </w:r>
    </w:p>
    <w:p w:rsidR="0078187B" w:rsidRPr="0078187B" w:rsidRDefault="0078187B" w:rsidP="0078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6" w:history="1">
        <w:r w:rsidRPr="0078187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«Об основах системы профилактики правонарушений в Российской Федерации».».</w:t>
      </w:r>
    </w:p>
    <w:p w:rsidR="0078187B" w:rsidRPr="0078187B" w:rsidRDefault="0078187B" w:rsidP="0078187B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78187B">
        <w:rPr>
          <w:rFonts w:ascii="Arial" w:eastAsia="Calibri" w:hAnsi="Arial" w:cs="Arial"/>
          <w:sz w:val="24"/>
          <w:szCs w:val="24"/>
          <w:lang w:eastAsia="ru-RU"/>
        </w:rPr>
        <w:t>1.3. В статье 23:</w:t>
      </w:r>
    </w:p>
    <w:p w:rsidR="0078187B" w:rsidRPr="0078187B" w:rsidRDefault="0078187B" w:rsidP="007818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1) часть 5 изложить в следующей редакции:</w:t>
      </w:r>
    </w:p>
    <w:p w:rsidR="0078187B" w:rsidRPr="0078187B" w:rsidRDefault="0078187B" w:rsidP="007818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818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</w:t>
      </w:r>
      <w:hyperlink r:id="rId7" w:history="1">
        <w:r w:rsidRPr="0078187B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7818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78187B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7818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9" w:history="1">
        <w:r w:rsidRPr="0078187B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7818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78187B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78187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Pr="0078187B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8187B" w:rsidRPr="0078187B" w:rsidRDefault="0078187B" w:rsidP="007818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2) часть 5.1 исключить.</w:t>
      </w:r>
    </w:p>
    <w:p w:rsidR="0078187B" w:rsidRPr="0078187B" w:rsidRDefault="0078187B" w:rsidP="007818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1.4. В статье 27:</w:t>
      </w:r>
    </w:p>
    <w:p w:rsidR="0078187B" w:rsidRPr="0078187B" w:rsidRDefault="0078187B" w:rsidP="007818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1) пункт 15 части 1 исключить;</w:t>
      </w:r>
    </w:p>
    <w:p w:rsidR="0078187B" w:rsidRPr="0078187B" w:rsidRDefault="0078187B" w:rsidP="007818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2) дополнить частью 4 следующего содержания:</w:t>
      </w:r>
    </w:p>
    <w:p w:rsidR="0078187B" w:rsidRPr="0078187B" w:rsidRDefault="0078187B" w:rsidP="0078187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«4. Полномочия главы сельского поселения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Федерации.»;</w:t>
      </w:r>
    </w:p>
    <w:p w:rsidR="0078187B" w:rsidRPr="0078187B" w:rsidRDefault="0078187B" w:rsidP="0078187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1.5. Ч</w:t>
      </w:r>
      <w:r w:rsidRPr="007818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асти 3 – 14 статьи 29 исключить.</w:t>
      </w:r>
    </w:p>
    <w:p w:rsidR="0078187B" w:rsidRPr="0078187B" w:rsidRDefault="0078187B" w:rsidP="0078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1.6. Часть 3.1. статьи 38 изложить в следующей редакции: </w:t>
      </w:r>
    </w:p>
    <w:p w:rsidR="0078187B" w:rsidRPr="0078187B" w:rsidRDefault="0078187B" w:rsidP="0078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</w:t>
      </w:r>
      <w:hyperlink r:id="rId11" w:history="1">
        <w:r w:rsidRPr="0078187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№ 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Pr="0078187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78187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78187B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78187B" w:rsidRPr="0078187B" w:rsidRDefault="0078187B" w:rsidP="0078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1.7.Статью 47 дополнить частью 7 следующего содержания:</w:t>
      </w:r>
    </w:p>
    <w:p w:rsidR="0078187B" w:rsidRPr="0078187B" w:rsidRDefault="0078187B" w:rsidP="0078187B">
      <w:pPr>
        <w:shd w:val="clear" w:color="auto" w:fill="FFFFFF"/>
        <w:spacing w:after="0" w:line="240" w:lineRule="auto"/>
        <w:ind w:left="5" w:right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       «7. Правом внесения проектов постановлений и распоряжений главы сельского поселения на </w:t>
      </w:r>
      <w:r w:rsidRPr="007818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рассмотрение (правом правотворческой инициативы) обладают</w:t>
      </w:r>
      <w:r w:rsidRPr="0078187B">
        <w:rPr>
          <w:rFonts w:ascii="Arial" w:eastAsia="Times New Roman" w:hAnsi="Arial" w:cs="Arial"/>
          <w:sz w:val="24"/>
          <w:szCs w:val="24"/>
          <w:lang w:eastAsia="ru-RU"/>
        </w:rPr>
        <w:t>, депутаты Думы сельского поселения, органы территориального общественного самоуправления, инициативные группы граждан, прокурор.».</w:t>
      </w:r>
    </w:p>
    <w:p w:rsidR="0078187B" w:rsidRPr="0078187B" w:rsidRDefault="0078187B" w:rsidP="0078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1.8. В статье 48:</w:t>
      </w:r>
    </w:p>
    <w:p w:rsidR="0078187B" w:rsidRPr="0078187B" w:rsidRDefault="0078187B" w:rsidP="0078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1) часть 2.1. исключить;</w:t>
      </w:r>
    </w:p>
    <w:p w:rsidR="0078187B" w:rsidRPr="0078187B" w:rsidRDefault="0078187B" w:rsidP="0078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2) абзац первый части 3 после слов «группы граждан» дополнить словом «, прокурор»;</w:t>
      </w:r>
    </w:p>
    <w:p w:rsidR="0078187B" w:rsidRPr="0078187B" w:rsidRDefault="0078187B" w:rsidP="00781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3) абзац четвертый части 3 исключить.</w:t>
      </w:r>
    </w:p>
    <w:p w:rsidR="0078187B" w:rsidRPr="0078187B" w:rsidRDefault="0078187B" w:rsidP="0078187B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2. Установить, что изменения и дополнения в Устав Писаревского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78187B" w:rsidRPr="0078187B" w:rsidRDefault="0078187B" w:rsidP="0078187B">
      <w:pPr>
        <w:shd w:val="clear" w:color="auto" w:fill="FFFFFF"/>
        <w:tabs>
          <w:tab w:val="left" w:pos="586"/>
          <w:tab w:val="left" w:leader="underscore" w:pos="5784"/>
        </w:tabs>
        <w:spacing w:after="0" w:line="317" w:lineRule="exact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       3. </w:t>
      </w:r>
      <w:r w:rsidRPr="0078187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Поручить главе </w:t>
      </w: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Писаревского сельского поселения </w:t>
      </w:r>
      <w:r w:rsidRPr="007818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обеспечить государственную регистрацию внесенных изменений и дополнений</w:t>
      </w: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 в Устав Писаревского </w:t>
      </w:r>
      <w:r w:rsidRPr="0078187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муниципального образования в соответствии с </w:t>
      </w:r>
      <w:r w:rsidRPr="007818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законодательством.</w:t>
      </w:r>
    </w:p>
    <w:p w:rsidR="0078187B" w:rsidRPr="0078187B" w:rsidRDefault="0078187B" w:rsidP="0078187B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pacing w:val="-20"/>
          <w:sz w:val="24"/>
          <w:szCs w:val="24"/>
          <w:lang w:eastAsia="ru-RU"/>
        </w:rPr>
        <w:t xml:space="preserve">4. </w:t>
      </w: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газете «Писаревский вестник» после </w:t>
      </w:r>
      <w:r w:rsidRPr="0078187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государственной регистрации. </w:t>
      </w:r>
    </w:p>
    <w:p w:rsidR="0078187B" w:rsidRPr="0078187B" w:rsidRDefault="0078187B" w:rsidP="0078187B">
      <w:pPr>
        <w:shd w:val="clear" w:color="auto" w:fill="FFFFFF"/>
        <w:tabs>
          <w:tab w:val="left" w:leader="underscore" w:pos="3869"/>
        </w:tabs>
        <w:spacing w:after="0" w:line="317" w:lineRule="exact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78187B" w:rsidRPr="0078187B" w:rsidRDefault="0078187B" w:rsidP="0078187B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78187B" w:rsidRPr="0078187B" w:rsidRDefault="0078187B" w:rsidP="0078187B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Председатель Думы,</w:t>
      </w:r>
    </w:p>
    <w:p w:rsidR="0078187B" w:rsidRPr="0078187B" w:rsidRDefault="0078187B" w:rsidP="0078187B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Глава </w:t>
      </w:r>
      <w:r w:rsidRPr="0078187B">
        <w:rPr>
          <w:rFonts w:ascii="Arial" w:eastAsia="Times New Roman" w:hAnsi="Arial" w:cs="Arial"/>
          <w:sz w:val="24"/>
          <w:szCs w:val="24"/>
          <w:lang w:eastAsia="ru-RU"/>
        </w:rPr>
        <w:t xml:space="preserve">Писаревского  </w:t>
      </w:r>
    </w:p>
    <w:p w:rsidR="0078187B" w:rsidRPr="0078187B" w:rsidRDefault="0078187B" w:rsidP="0078187B">
      <w:pPr>
        <w:shd w:val="clear" w:color="auto" w:fill="FFFFFF"/>
        <w:tabs>
          <w:tab w:val="left" w:leader="underscore" w:pos="3869"/>
        </w:tabs>
        <w:spacing w:after="0" w:line="317" w:lineRule="exact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78187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Шевцов Владислав Иванович</w:t>
      </w:r>
    </w:p>
    <w:p w:rsidR="00B466E4" w:rsidRDefault="00B466E4"/>
    <w:sectPr w:rsidR="00B466E4" w:rsidSect="00AE259B">
      <w:footerReference w:type="even" r:id="rId15"/>
      <w:footerReference w:type="default" r:id="rId16"/>
      <w:pgSz w:w="11909" w:h="16834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CA" w:rsidRDefault="0078187B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ACA" w:rsidRDefault="0078187B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CA" w:rsidRDefault="0078187B" w:rsidP="00C95CD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A08DD"/>
    <w:multiLevelType w:val="hybridMultilevel"/>
    <w:tmpl w:val="CB90064E"/>
    <w:lvl w:ilvl="0" w:tplc="8F2AAA2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90"/>
    <w:rsid w:val="00036890"/>
    <w:rsid w:val="006C5E73"/>
    <w:rsid w:val="0078187B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09BFE-243C-49EE-BEB9-0092C613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1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81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74005746A6358D7F83390BA8E75A80CB170B24E95A905FB9EC27DC7b2UDH" TargetMode="External"/><Relationship Id="rId13" Type="http://schemas.openxmlformats.org/officeDocument/2006/relationships/hyperlink" Target="consultantplus://offline/ref=3E07E10C853AF32D6ECA3C6FF4B4574993E7E60BABC5FDFC2AC5D2996Dk8O5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74005746A6358D7F83390BA8E75A80CB170B24E95A905FB9EC27DC7b2UDH" TargetMode="External"/><Relationship Id="rId12" Type="http://schemas.openxmlformats.org/officeDocument/2006/relationships/hyperlink" Target="consultantplus://offline/ref=3E07E10C853AF32D6ECA3C6FF4B4574993E6EA08AAC7FDFC2AC5D2996Dk8O5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D86C7E43A862CEB10EC25F0B70468ECC3F6280B9728092FF095A2ACA06H7B" TargetMode="External"/><Relationship Id="rId11" Type="http://schemas.openxmlformats.org/officeDocument/2006/relationships/hyperlink" Target="consultantplus://offline/ref=0B951519D16BC98AE9530DB41A45BECFF118EB89253F0A013C2CF7E0AFA4R3D" TargetMode="External"/><Relationship Id="rId5" Type="http://schemas.openxmlformats.org/officeDocument/2006/relationships/hyperlink" Target="consultantplus://offline/ref=EC98995E189018F893CB4EB77990DED16CD066E690EE187477B5749B0E27B79B1B5C4240ECq652D" TargetMode="Externa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C574005746A6358D7F83390BA8E75A80CB170B14592A905FB9EC27DC7b2U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74005746A6358D7F83390BA8E75A80CB171B74B97A905FB9EC27DC7b2UDH" TargetMode="External"/><Relationship Id="rId14" Type="http://schemas.openxmlformats.org/officeDocument/2006/relationships/hyperlink" Target="consultantplus://offline/ref=3E07E10C853AF32D6ECA3C6FF4B4574993E7E70DA5C0FDFC2AC5D2996Dk8O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2016-07-28T06:40:00Z</dcterms:created>
  <dcterms:modified xsi:type="dcterms:W3CDTF">2016-07-28T06:40:00Z</dcterms:modified>
</cp:coreProperties>
</file>